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0D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5240" cy="22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4F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667250" cy="514350"/>
            <wp:effectExtent l="0" t="0" r="0" b="0"/>
            <wp:docPr id="3" name="Рисунок 3" descr="C:\Документация по банкротству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ация по банкротству\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5240" cy="22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0D" w:rsidRDefault="004C7E0D" w:rsidP="004C7E0D">
      <w:pPr>
        <w:spacing w:after="0" w:line="240" w:lineRule="auto"/>
        <w:ind w:left="-426"/>
        <w:rPr>
          <w:rFonts w:ascii="Times New Roman" w:eastAsia="Times New Roman" w:hAnsi="Times New Roman" w:cs="Times New Roman"/>
          <w:lang w:val="en-US"/>
        </w:rPr>
      </w:pPr>
    </w:p>
    <w:p w:rsidR="004C7E0D" w:rsidRPr="00324639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 xml:space="preserve">Инструкция по настройке работы электронной подписи </w:t>
      </w:r>
    </w:p>
    <w:p w:rsidR="004C7E0D" w:rsidRPr="007644FF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 xml:space="preserve">в браузере </w:t>
      </w:r>
      <w:r w:rsidRPr="0032463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Mozilla</w:t>
      </w: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2463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Firefox</w:t>
      </w:r>
    </w:p>
    <w:p w:rsidR="004C7E0D" w:rsidRPr="00324639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 xml:space="preserve">на электронной площадке </w:t>
      </w:r>
    </w:p>
    <w:p w:rsidR="004C7E0D" w:rsidRPr="00324639" w:rsidRDefault="007644FF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44FF">
        <w:rPr>
          <w:rFonts w:ascii="Times New Roman" w:eastAsia="Times New Roman" w:hAnsi="Times New Roman" w:cs="Times New Roman"/>
          <w:b/>
          <w:sz w:val="32"/>
          <w:szCs w:val="32"/>
        </w:rPr>
        <w:t>«ELECTRO-TORGI»</w:t>
      </w:r>
    </w:p>
    <w:p w:rsidR="004C7E0D" w:rsidRPr="004C7E0D" w:rsidRDefault="004C7E0D" w:rsidP="004C7E0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4C7E0D" w:rsidRPr="004C7E0D" w:rsidRDefault="004C7E0D" w:rsidP="004C7E0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Если Вы используете браузер </w:t>
      </w:r>
      <w:proofErr w:type="spellStart"/>
      <w:r w:rsidRPr="004C7E0D"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, необходимо установить специальный плагин для </w:t>
      </w:r>
      <w:proofErr w:type="spellStart"/>
      <w:r w:rsidRPr="004C7E0D"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7E0D" w:rsidRDefault="004C7E0D" w:rsidP="004C7E0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Для этого нужно выполнить следующие действия: </w:t>
      </w:r>
    </w:p>
    <w:p w:rsidR="004C7E0D" w:rsidRPr="004C7E0D" w:rsidRDefault="004C7E0D" w:rsidP="004C7E0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E0D">
        <w:rPr>
          <w:rFonts w:ascii="Times New Roman" w:eastAsia="Times New Roman" w:hAnsi="Times New Roman" w:cs="Times New Roman"/>
          <w:sz w:val="24"/>
          <w:szCs w:val="24"/>
        </w:rPr>
        <w:t>1. Загрузите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плагин,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E0D">
        <w:rPr>
          <w:rFonts w:ascii="Times New Roman" w:eastAsia="Times New Roman" w:hAnsi="Times New Roman" w:cs="Times New Roman"/>
          <w:sz w:val="24"/>
          <w:szCs w:val="24"/>
        </w:rPr>
        <w:t>перейдя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E0D">
        <w:rPr>
          <w:rFonts w:ascii="Times New Roman" w:eastAsia="Times New Roman" w:hAnsi="Times New Roman" w:cs="Times New Roman"/>
          <w:sz w:val="24"/>
          <w:szCs w:val="24"/>
        </w:rPr>
        <w:t>ссылке: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плагин браузера </w:t>
      </w:r>
      <w:proofErr w:type="spellStart"/>
      <w:r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>Firefox</w:t>
      </w:r>
      <w:proofErr w:type="spellEnd"/>
      <w:r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</w:t>
      </w:r>
      <w:r w:rsidR="003625DF"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>компонента</w:t>
      </w:r>
      <w:r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подписи</w:t>
      </w:r>
      <w:r w:rsidR="003625DF" w:rsidRPr="003625DF">
        <w:rPr>
          <w:rFonts w:ascii="Times New Roman" w:eastAsia="Times New Roman" w:hAnsi="Times New Roman" w:cs="Times New Roman"/>
          <w:sz w:val="24"/>
          <w:szCs w:val="24"/>
        </w:rPr>
        <w:t xml:space="preserve">, в разделе </w:t>
      </w:r>
      <w:r w:rsidR="003625DF" w:rsidRPr="003625DF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инструкции</w:t>
      </w:r>
      <w:r w:rsidR="003625D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625DF" w:rsidRDefault="003625DF" w:rsidP="003625D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F">
        <w:rPr>
          <w:rFonts w:ascii="Times New Roman" w:eastAsia="Times New Roman" w:hAnsi="Times New Roman" w:cs="Times New Roman"/>
          <w:sz w:val="24"/>
          <w:szCs w:val="24"/>
        </w:rPr>
        <w:t>2. Нажмите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 xml:space="preserve">в панели инструментов браузера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5DF"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>кнопку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26" cy="274344"/>
            <wp:effectExtent l="19050" t="0" r="0" b="0"/>
            <wp:docPr id="6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26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DF" w:rsidRDefault="003625DF" w:rsidP="003625D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F">
        <w:rPr>
          <w:rFonts w:ascii="Times New Roman" w:eastAsia="Times New Roman" w:hAnsi="Times New Roman" w:cs="Times New Roman"/>
          <w:sz w:val="24"/>
          <w:szCs w:val="24"/>
        </w:rPr>
        <w:t>3. В появившемся</w:t>
      </w:r>
      <w:r w:rsidR="0039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 xml:space="preserve">меню выбрать пункт </w:t>
      </w:r>
      <w:r w:rsidRPr="003625DF">
        <w:rPr>
          <w:rFonts w:ascii="Times New Roman" w:eastAsia="Times New Roman" w:hAnsi="Times New Roman" w:cs="Times New Roman"/>
          <w:b/>
          <w:sz w:val="24"/>
          <w:szCs w:val="24"/>
        </w:rPr>
        <w:t>«Дополнения</w:t>
      </w:r>
      <w:r w:rsidRPr="003246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0587" w:rsidRDefault="00390587" w:rsidP="00390587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87">
        <w:rPr>
          <w:rFonts w:ascii="Times New Roman" w:eastAsia="Times New Roman" w:hAnsi="Times New Roman" w:cs="Times New Roman"/>
          <w:sz w:val="24"/>
          <w:szCs w:val="24"/>
        </w:rPr>
        <w:t>4. В левой части открывшейся страницы браузера выбрать пункт меню «Плагины». Откроется страница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списком установленных </w:t>
      </w:r>
      <w:proofErr w:type="gramStart"/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плагинов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0587" w:rsidRDefault="00390587" w:rsidP="0039058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214755"/>
            <wp:effectExtent l="19050" t="0" r="3175" b="0"/>
            <wp:docPr id="7" name="Рисунок 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Default="00390587" w:rsidP="00390587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87">
        <w:rPr>
          <w:rFonts w:ascii="Times New Roman" w:eastAsia="Times New Roman" w:hAnsi="Times New Roman" w:cs="Times New Roman"/>
          <w:sz w:val="24"/>
          <w:szCs w:val="24"/>
        </w:rPr>
        <w:t>5. Вверху страницы нажмите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на кнопку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91" cy="403895"/>
            <wp:effectExtent l="19050" t="0" r="3759" b="0"/>
            <wp:docPr id="8" name="Рисунок 7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91" cy="4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и выберете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в раскрывшемся списке пункт «Установить дополнение из файла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0587" w:rsidRPr="00390587" w:rsidRDefault="00390587" w:rsidP="00390587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87">
        <w:rPr>
          <w:rFonts w:ascii="Times New Roman" w:eastAsia="Times New Roman" w:hAnsi="Times New Roman" w:cs="Times New Roman"/>
          <w:sz w:val="24"/>
          <w:szCs w:val="24"/>
        </w:rPr>
        <w:t>6. С помощью открывшегося стандартного окна навигации найти папку, в которую был скачан плагин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и распакован, открыть её и выбрать файл плагина. </w:t>
      </w:r>
    </w:p>
    <w:p w:rsidR="00390587" w:rsidRDefault="00390587" w:rsidP="00390587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87">
        <w:rPr>
          <w:rFonts w:ascii="Times New Roman" w:eastAsia="Times New Roman" w:hAnsi="Times New Roman" w:cs="Times New Roman"/>
          <w:sz w:val="24"/>
          <w:szCs w:val="24"/>
        </w:rPr>
        <w:t>7. В левом верхнем углу окна браузера появится всплывающее уведомление. Нажмите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кнопку «Установить»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(Рисунок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0587" w:rsidRDefault="00324639" w:rsidP="003246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204595"/>
            <wp:effectExtent l="19050" t="0" r="3175" b="0"/>
            <wp:docPr id="9" name="Рисунок 8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39" w:rsidRDefault="00324639" w:rsidP="003246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4639" w:rsidRPr="007644FF" w:rsidRDefault="00324639" w:rsidP="00324639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63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. В левом верхнем углу окна браузера появится всплывающее уведомление. </w:t>
      </w:r>
    </w:p>
    <w:p w:rsidR="003625DF" w:rsidRPr="003625DF" w:rsidRDefault="00324639" w:rsidP="003246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213485"/>
            <wp:effectExtent l="19050" t="0" r="3175" b="0"/>
            <wp:docPr id="10" name="Рисунок 9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0D" w:rsidRPr="004C7E0D" w:rsidRDefault="004C7E0D" w:rsidP="004C7E0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135" w:rsidRPr="00324639" w:rsidRDefault="00324639" w:rsidP="00324639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Настройка браузера завершена. </w:t>
      </w:r>
    </w:p>
    <w:sectPr w:rsidR="00944135" w:rsidRPr="0032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7E0D"/>
    <w:rsid w:val="00324639"/>
    <w:rsid w:val="003625DF"/>
    <w:rsid w:val="00390587"/>
    <w:rsid w:val="004C7E0D"/>
    <w:rsid w:val="007644FF"/>
    <w:rsid w:val="00944135"/>
    <w:rsid w:val="00B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4AFD8-9F45-42E8-BE1B-5CACE99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2023-08-29T08:51:00Z</dcterms:created>
  <dcterms:modified xsi:type="dcterms:W3CDTF">2023-08-29T08:51:00Z</dcterms:modified>
</cp:coreProperties>
</file>