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378B5" w:rsidRDefault="00970AB1" w:rsidP="00867FF1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4AFDE66E" wp14:editId="097DF928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8B5" w:rsidRDefault="003378B5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3378B5" w:rsidRDefault="003378B5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3378B5" w:rsidRDefault="00BD0C80">
      <w:pPr>
        <w:pStyle w:val="af1"/>
        <w:spacing w:before="0" w:after="0" w:line="288" w:lineRule="auto"/>
        <w:ind w:left="-567" w:firstLine="0"/>
      </w:pPr>
      <w:proofErr w:type="gramStart"/>
      <w:r>
        <w:rPr>
          <w:sz w:val="24"/>
          <w:szCs w:val="24"/>
        </w:rPr>
        <w:t>ПРОТОКОЛ  №</w:t>
      </w:r>
      <w:proofErr w:type="gramEnd"/>
      <w:r>
        <w:rPr>
          <w:sz w:val="24"/>
          <w:szCs w:val="24"/>
        </w:rPr>
        <w:t xml:space="preserve"> 40378–ЗАОФ/1/1</w:t>
      </w:r>
    </w:p>
    <w:p w:rsidR="003378B5" w:rsidRDefault="00BD0C8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ОПРЕДЕЛЕНИЯ УЧАСТНИКОВ ТОРГОВ </w:t>
      </w:r>
    </w:p>
    <w:p w:rsidR="003378B5" w:rsidRDefault="00BD0C8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В ЭЛЕКТРОННОЙ ФОРМЕ ПО ЛОТУ № 1  </w:t>
      </w:r>
    </w:p>
    <w:p w:rsidR="003378B5" w:rsidRDefault="003378B5">
      <w:pPr>
        <w:pStyle w:val="af1"/>
        <w:spacing w:before="0" w:after="0" w:line="288" w:lineRule="auto"/>
        <w:ind w:left="-567" w:firstLine="0"/>
        <w:rPr>
          <w:sz w:val="26"/>
          <w:szCs w:val="26"/>
        </w:rPr>
      </w:pPr>
    </w:p>
    <w:p w:rsidR="003378B5" w:rsidRDefault="00BD0C80">
      <w:pPr>
        <w:spacing w:before="120" w:after="120"/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«3» апреля 2025 года.</w:t>
      </w:r>
    </w:p>
    <w:p w:rsidR="003378B5" w:rsidRDefault="003378B5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3378B5" w:rsidRDefault="00BD0C80">
      <w:pPr>
        <w:spacing w:before="60" w:after="60" w:line="264" w:lineRule="auto"/>
        <w:ind w:firstLine="567"/>
      </w:pPr>
      <w:r>
        <w:t>Закрытый аукцион с открытой формой представления предложений о цене.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3378B5" w:rsidRDefault="00BD0C8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40378-ЗАОФ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Закрытые торги по реализации имущества должника Фазлиева Ильгиза Ильгизаровича Лот №1 50/35660 доли на земельный участок, площадью 24720414 кв. м. с кадастровым номером 16:19:000000:515;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3378B5" w:rsidRDefault="00BD0C8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1</w:t>
      </w:r>
      <w:r>
        <w:rPr>
          <w:rFonts w:eastAsia="Times New Roman"/>
        </w:rPr>
        <w:t>: 50/35660 доли на земельный участок, площадью 24720414 кв. м. с кадастровым номером 16:19:000000:515, находящегося по адресу: Республика Татарстан, установлено относительно ориентира все земли паевого фонда СПК «Алга», кроме земель восточнее д. Керекес, восточнее д. Бегишево, поля юго-западнее д.В.Лузи, расположенного в границах участка, адрес ориентира Заинский р-н, СПК «Алга», (далее- Имущество).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3378B5" w:rsidRDefault="00BD0C8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150 000.00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  <w:bookmarkEnd w:id="2"/>
    </w:p>
    <w:p w:rsidR="003378B5" w:rsidRDefault="00BD0C8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3378B5" w:rsidRDefault="00BD0C80">
      <w:pPr>
        <w:spacing w:after="120" w:line="264" w:lineRule="auto"/>
        <w:ind w:firstLine="567"/>
      </w:pPr>
      <w:r>
        <w:t>А65-31046/2023.</w:t>
      </w:r>
    </w:p>
    <w:p w:rsidR="003378B5" w:rsidRDefault="00BD0C8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3378B5" w:rsidRDefault="00BD0C80">
      <w:pPr>
        <w:spacing w:after="120" w:line="264" w:lineRule="auto"/>
        <w:ind w:firstLine="567"/>
      </w:pPr>
      <w:r>
        <w:t>Арбитражный суд Республики Татарстан.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3" w:name="_Hlk37884772"/>
      <w:r>
        <w:rPr>
          <w:b/>
          <w:bCs/>
        </w:rPr>
        <w:t>Наименование должника</w:t>
      </w:r>
      <w:bookmarkEnd w:id="3"/>
    </w:p>
    <w:p w:rsidR="003378B5" w:rsidRDefault="00BD0C80">
      <w:pPr>
        <w:spacing w:after="120" w:line="264" w:lineRule="auto"/>
        <w:ind w:firstLine="567"/>
      </w:pPr>
      <w:r>
        <w:t>Фазлиев Ильгиз Ильгизарович.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3378B5" w:rsidRDefault="00BD0C8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Васильев Денис Игоревич.</w:t>
      </w:r>
      <w:bookmarkStart w:id="4" w:name="_Hlk37882833"/>
      <w:bookmarkEnd w:id="4"/>
    </w:p>
    <w:p w:rsidR="003378B5" w:rsidRDefault="00BD0C80">
      <w:pPr>
        <w:spacing w:before="120" w:after="120" w:line="264" w:lineRule="auto"/>
        <w:ind w:firstLine="215"/>
        <w:rPr>
          <w:b/>
          <w:bCs/>
          <w:lang w:val="en-US"/>
        </w:rPr>
      </w:pPr>
      <w:r>
        <w:rPr>
          <w:b/>
          <w:bCs/>
          <w:lang w:val="en-US"/>
        </w:rPr>
        <w:t xml:space="preserve">9. </w:t>
      </w:r>
      <w:r>
        <w:rPr>
          <w:b/>
          <w:bCs/>
        </w:rPr>
        <w:t>Организатор</w:t>
      </w:r>
      <w:r>
        <w:rPr>
          <w:b/>
          <w:bCs/>
          <w:lang w:val="en-US"/>
        </w:rPr>
        <w:t xml:space="preserve"> </w:t>
      </w:r>
      <w:r>
        <w:rPr>
          <w:b/>
          <w:bCs/>
        </w:rPr>
        <w:t>торгов</w:t>
      </w:r>
      <w:r>
        <w:rPr>
          <w:b/>
          <w:bCs/>
          <w:lang w:val="en-US"/>
        </w:rPr>
        <w:t xml:space="preserve"> </w:t>
      </w:r>
    </w:p>
    <w:p w:rsidR="003378B5" w:rsidRDefault="00BD0C8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Васильев Денис Игоревич.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867FF1" w:rsidRDefault="00867FF1" w:rsidP="00867FF1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867FF1" w:rsidRDefault="00867FF1" w:rsidP="00867FF1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11. </w:t>
      </w:r>
      <w:bookmarkStart w:id="5" w:name="_Hlk37884187"/>
      <w:r>
        <w:rPr>
          <w:b/>
          <w:bCs/>
        </w:rPr>
        <w:t>Дата и время представления заявок на участие</w:t>
      </w:r>
      <w:bookmarkEnd w:id="5"/>
      <w:r>
        <w:rPr>
          <w:b/>
          <w:bCs/>
        </w:rPr>
        <w:t xml:space="preserve"> в торгах</w:t>
      </w:r>
    </w:p>
    <w:p w:rsidR="003378B5" w:rsidRDefault="00BD0C80">
      <w:pPr>
        <w:spacing w:after="120" w:line="264" w:lineRule="auto"/>
        <w:ind w:left="142" w:firstLine="425"/>
      </w:pPr>
      <w:r>
        <w:t>Дата начала представления заявок: «27» февраля 2025г. 12:00:00</w:t>
      </w:r>
    </w:p>
    <w:p w:rsidR="003378B5" w:rsidRDefault="00BD0C80">
      <w:pPr>
        <w:spacing w:after="120" w:line="264" w:lineRule="auto"/>
        <w:ind w:left="142" w:firstLine="425"/>
      </w:pPr>
      <w:r>
        <w:lastRenderedPageBreak/>
        <w:t>Дата окончания представления заявок: «03» апреля 2025г. 12:00:00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12. </w:t>
      </w:r>
      <w:bookmarkStart w:id="6" w:name="OLE_LINK36"/>
      <w:bookmarkEnd w:id="6"/>
      <w:r>
        <w:rPr>
          <w:b/>
          <w:bCs/>
        </w:rPr>
        <w:t>Перечень зарегистрированных заявок</w:t>
      </w:r>
    </w:p>
    <w:p w:rsidR="003378B5" w:rsidRDefault="00BD0C80">
      <w:pPr>
        <w:spacing w:after="120" w:line="264" w:lineRule="auto"/>
        <w:ind w:left="142" w:firstLine="425"/>
        <w:rPr>
          <w:u w:val="single"/>
        </w:rPr>
      </w:pPr>
      <w:r>
        <w:rPr>
          <w:u w:val="single"/>
        </w:rPr>
        <w:t>На участие в торгах не было подано ни одной заявки.</w:t>
      </w:r>
    </w:p>
    <w:p w:rsidR="003378B5" w:rsidRDefault="00BD0C80">
      <w:pPr>
        <w:pStyle w:val="af5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3378B5" w:rsidRDefault="00BD0C80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(Васильев Денис Игоревич) </w:t>
      </w:r>
    </w:p>
    <w:p w:rsidR="003378B5" w:rsidRDefault="00BD0C80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Васильев Денис Игоревич</w:t>
      </w:r>
    </w:p>
    <w:p w:rsidR="003378B5" w:rsidRDefault="003378B5">
      <w:pPr>
        <w:pStyle w:val="af5"/>
        <w:spacing w:before="280" w:after="280"/>
        <w:jc w:val="both"/>
        <w:rPr>
          <w:lang w:val="en-US"/>
        </w:rPr>
      </w:pPr>
    </w:p>
    <w:sectPr w:rsidR="003378B5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82DC9" w:rsidRDefault="00E82DC9">
      <w:r>
        <w:separator/>
      </w:r>
    </w:p>
  </w:endnote>
  <w:endnote w:type="continuationSeparator" w:id="0">
    <w:p w:rsidR="00E82DC9" w:rsidRDefault="00E82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PingFang SC">
    <w:panose1 w:val="020B0400000000000000"/>
    <w:charset w:val="86"/>
    <w:family w:val="swiss"/>
    <w:pitch w:val="variable"/>
    <w:sig w:usb0="A00002FF" w:usb1="7ACFFDFB" w:usb2="00000017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82DC9" w:rsidRDefault="00E82DC9">
      <w:r>
        <w:separator/>
      </w:r>
    </w:p>
  </w:footnote>
  <w:footnote w:type="continuationSeparator" w:id="0">
    <w:p w:rsidR="00E82DC9" w:rsidRDefault="00E82D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378B5" w:rsidRDefault="00BD0C80">
    <w:pPr>
      <w:pStyle w:val="af7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4C928A1B">
              <wp:simplePos x="0" y="0"/>
              <wp:positionH relativeFrom="column">
                <wp:posOffset>-1068705</wp:posOffset>
              </wp:positionH>
              <wp:positionV relativeFrom="paragraph">
                <wp:posOffset>-441325</wp:posOffset>
              </wp:positionV>
              <wp:extent cx="7561580" cy="10693400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1080" cy="1069272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4.15pt;margin-top:-34.75pt;width:595.3pt;height:841.9pt" wp14:anchorId="4C928A1B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8B5"/>
    <w:rsid w:val="001A6B17"/>
    <w:rsid w:val="003378B5"/>
    <w:rsid w:val="005A485B"/>
    <w:rsid w:val="00867FF1"/>
    <w:rsid w:val="00970AB1"/>
    <w:rsid w:val="00BD0C80"/>
    <w:rsid w:val="00E42060"/>
    <w:rsid w:val="00E82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FC662D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6F1354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6F1354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6F1354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6F1354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Arial Unicode MS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6F1354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6F1354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6F1354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  <w:style w:type="paragraph" w:customStyle="1" w:styleId="PreformattedText">
    <w:name w:val="Preformatted Text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2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/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32</cp:revision>
  <dcterms:created xsi:type="dcterms:W3CDTF">2018-02-15T22:24:00Z</dcterms:created>
  <dcterms:modified xsi:type="dcterms:W3CDTF">2024-09-03T11:18:00Z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